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2" w:rsidRPr="00CB6722" w:rsidRDefault="00CB6722" w:rsidP="00CB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7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KLASA:003-08/21-06/05</w:t>
      </w:r>
      <w:r w:rsidRPr="00CB67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>URBROJ:2181-227-102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-21-4</w:t>
      </w:r>
      <w:r w:rsidRPr="00CB67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B67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Split,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Pr="00CB67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svibnja 2021.</w:t>
      </w:r>
    </w:p>
    <w:p w:rsidR="007B484D" w:rsidRPr="00CB6722" w:rsidRDefault="007B484D" w:rsidP="00CB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CB6722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CB6722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B48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SVEUČILIŠTE U SPLITU</w:t>
      </w: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B48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SVEUČILIŠNI ODJEL ZA FORENZIČNE ZNANOSTI</w:t>
      </w:r>
    </w:p>
    <w:p w:rsidR="007B484D" w:rsidRPr="007B484D" w:rsidRDefault="007B484D" w:rsidP="007B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B48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raspisuje</w:t>
      </w: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B484D" w:rsidRPr="007B484D" w:rsidRDefault="007B484D" w:rsidP="007B48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B484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NATJEČAJ</w:t>
      </w:r>
    </w:p>
    <w:p w:rsidR="007B484D" w:rsidRPr="007B484D" w:rsidRDefault="007B484D" w:rsidP="007B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B484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 izbor</w:t>
      </w:r>
    </w:p>
    <w:p w:rsidR="007B484D" w:rsidRPr="007B484D" w:rsidRDefault="007B484D" w:rsidP="007B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18FE" w:rsidRPr="00CB6722" w:rsidRDefault="001618FE" w:rsidP="001618FE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jednog doktoranda</w:t>
      </w:r>
      <w:r w:rsidR="00CB6722" w:rsidRPr="00CB6722">
        <w:rPr>
          <w:color w:val="3D3D3D"/>
          <w:lang w:val="hr-HR"/>
        </w:rPr>
        <w:t xml:space="preserve"> (m/ž)</w:t>
      </w:r>
      <w:r w:rsidRPr="00CB6722">
        <w:rPr>
          <w:color w:val="3D3D3D"/>
          <w:lang w:val="hr-HR"/>
        </w:rPr>
        <w:t xml:space="preserve"> u suradničko zvanje i na radno mjesto asistenta za znanstveno područje interdiciplinarnih znanosti, znanstveno polje kongitivnih znanosti pod mentorstvom izv. prof. dr. sc. Ivane Kružić, za rad na uspostavnom projektu Hrvatske zaklade za znanost UIP-2020-02-7331, Forenzička identifikacija ljudskih os</w:t>
      </w:r>
      <w:r w:rsidR="007B484D" w:rsidRPr="00CB6722">
        <w:rPr>
          <w:color w:val="3D3D3D"/>
          <w:lang w:val="hr-HR"/>
        </w:rPr>
        <w:t>tataka analizom msCT snimaka (CT</w:t>
      </w:r>
      <w:r w:rsidRPr="00CB6722">
        <w:rPr>
          <w:color w:val="3D3D3D"/>
          <w:lang w:val="hr-HR"/>
        </w:rPr>
        <w:t>forID), na određeno vrijeme od 4 godine.</w:t>
      </w:r>
    </w:p>
    <w:p w:rsidR="001618FE" w:rsidRPr="00CB6722" w:rsidRDefault="001618FE" w:rsidP="001618FE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Uvjeti:</w:t>
      </w:r>
    </w:p>
    <w:p w:rsidR="001618FE" w:rsidRPr="00CB6722" w:rsidRDefault="001618FE" w:rsidP="001618FE">
      <w:pPr>
        <w:pStyle w:val="NormalWeb"/>
        <w:numPr>
          <w:ilvl w:val="0"/>
          <w:numId w:val="2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završen diplomski studij forenzičkih znanosti ili srodnih područja</w:t>
      </w:r>
    </w:p>
    <w:p w:rsidR="001618FE" w:rsidRPr="00CB6722" w:rsidRDefault="001618FE" w:rsidP="001618FE">
      <w:pPr>
        <w:pStyle w:val="NormalWeb"/>
        <w:numPr>
          <w:ilvl w:val="0"/>
          <w:numId w:val="2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znanje korištenja r</w:t>
      </w:r>
      <w:r w:rsidR="003A5CA5" w:rsidRPr="00CB6722">
        <w:rPr>
          <w:color w:val="3D3D3D"/>
          <w:lang w:val="hr-HR"/>
        </w:rPr>
        <w:t>ačunalnih aplikacija (Office, OsiriX</w:t>
      </w:r>
      <w:r w:rsidRPr="00CB6722">
        <w:rPr>
          <w:color w:val="3D3D3D"/>
          <w:lang w:val="hr-HR"/>
        </w:rPr>
        <w:t>, obrade slika)</w:t>
      </w:r>
    </w:p>
    <w:p w:rsidR="001618FE" w:rsidRPr="00CB6722" w:rsidRDefault="001618FE" w:rsidP="001618FE">
      <w:pPr>
        <w:pStyle w:val="NormalWeb"/>
        <w:numPr>
          <w:ilvl w:val="0"/>
          <w:numId w:val="2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izvrsno poznavanje engleskog jezika</w:t>
      </w:r>
    </w:p>
    <w:p w:rsidR="001618FE" w:rsidRPr="00CB6722" w:rsidRDefault="003A5CA5" w:rsidP="001618FE">
      <w:pPr>
        <w:pStyle w:val="NormalWeb"/>
        <w:numPr>
          <w:ilvl w:val="0"/>
          <w:numId w:val="2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u</w:t>
      </w:r>
      <w:r w:rsidR="001618FE" w:rsidRPr="00CB6722">
        <w:rPr>
          <w:color w:val="3D3D3D"/>
          <w:lang w:val="hr-HR"/>
        </w:rPr>
        <w:t>kupan prosjek ocjena na prethodnim razinama studija (preddiplomski i diplomski) koji osigurava upis na doktorski studij</w:t>
      </w:r>
    </w:p>
    <w:p w:rsidR="001618FE" w:rsidRPr="00CB6722" w:rsidRDefault="003A5CA5" w:rsidP="001618FE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Dodatni kriteriji</w:t>
      </w:r>
      <w:r w:rsidR="001618FE" w:rsidRPr="00CB6722">
        <w:rPr>
          <w:color w:val="3D3D3D"/>
          <w:lang w:val="hr-HR"/>
        </w:rPr>
        <w:t>:</w:t>
      </w:r>
    </w:p>
    <w:p w:rsidR="001618FE" w:rsidRPr="00CB6722" w:rsidRDefault="003A5CA5" w:rsidP="001618FE">
      <w:pPr>
        <w:pStyle w:val="NormalWeb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Iskustvo u</w:t>
      </w:r>
      <w:r w:rsidR="001618FE" w:rsidRPr="00CB6722">
        <w:rPr>
          <w:color w:val="3D3D3D"/>
          <w:lang w:val="hr-HR"/>
        </w:rPr>
        <w:t xml:space="preserve"> području antropologije ili forenzike ili obrade 3D slika</w:t>
      </w:r>
    </w:p>
    <w:p w:rsidR="001618FE" w:rsidRPr="00CB6722" w:rsidRDefault="001618FE" w:rsidP="001618FE">
      <w:pPr>
        <w:pStyle w:val="NormalWeb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timski rad</w:t>
      </w:r>
    </w:p>
    <w:p w:rsidR="001618FE" w:rsidRPr="00CB6722" w:rsidRDefault="001618FE" w:rsidP="001618FE">
      <w:pPr>
        <w:pStyle w:val="NormalWeb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rad u interdisciplinarnim grupama</w:t>
      </w:r>
    </w:p>
    <w:p w:rsidR="001618FE" w:rsidRPr="00CB6722" w:rsidRDefault="001618FE" w:rsidP="001618FE">
      <w:pPr>
        <w:pStyle w:val="NormalWeb"/>
        <w:numPr>
          <w:ilvl w:val="0"/>
          <w:numId w:val="1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lastRenderedPageBreak/>
        <w:t>istraživački rad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 xml:space="preserve">Pristupnici koji se javljaju na natječaj moraju, pored uvjeta navedenih u natječaju, ispunjavati i opće uvjete propisane Zakonom o znanstvenoj djelatnosti i visokom obrazovanju (NN 123/03, 198/03, 105/04, 174/04, 2/07-Odluka USRH, 46/07, 45/09, 63/11, 94/13, 139/13, 101/14-Odluka USRH, 60/15, 131/17). 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 xml:space="preserve">Pristupnici uz potpisanu prijavu na natječaj prilažu: </w:t>
      </w:r>
      <w:r w:rsidR="003A5CA5" w:rsidRPr="00CB6722">
        <w:rPr>
          <w:color w:val="3D3D3D"/>
          <w:lang w:val="hr-HR"/>
        </w:rPr>
        <w:t xml:space="preserve">vlastoručno potpisanu prijavu, preslik osobne iskaznice, </w:t>
      </w:r>
      <w:r w:rsidRPr="00CB6722">
        <w:rPr>
          <w:color w:val="3D3D3D"/>
          <w:lang w:val="hr-HR"/>
        </w:rPr>
        <w:t>životopis, presliku diplome o završenom studiju ili rješenje o priznavanju inozemne visokoškolske kvalifikacije za pristupnike koji su kvalifikaciju stekli u inozemstvu, prijepis ocjena s prosjekom, dokaz o državljanstvu</w:t>
      </w:r>
      <w:r w:rsidR="003A5CA5" w:rsidRPr="00CB6722">
        <w:rPr>
          <w:color w:val="3D3D3D"/>
          <w:lang w:val="hr-HR"/>
        </w:rPr>
        <w:t xml:space="preserve"> (strani državljani dužni</w:t>
      </w:r>
      <w:r w:rsidRPr="00CB6722">
        <w:rPr>
          <w:color w:val="3D3D3D"/>
          <w:lang w:val="hr-HR"/>
        </w:rPr>
        <w:t xml:space="preserve"> </w:t>
      </w:r>
      <w:r w:rsidR="003A5CA5" w:rsidRPr="00CB6722">
        <w:rPr>
          <w:color w:val="3D3D3D"/>
          <w:lang w:val="hr-HR"/>
        </w:rPr>
        <w:t xml:space="preserve">su </w:t>
      </w:r>
      <w:r w:rsidRPr="00CB6722">
        <w:rPr>
          <w:color w:val="3D3D3D"/>
          <w:lang w:val="hr-HR"/>
        </w:rPr>
        <w:t>priložiti i dokaz o</w:t>
      </w:r>
      <w:r w:rsidR="003A5CA5" w:rsidRPr="00CB6722">
        <w:rPr>
          <w:color w:val="3D3D3D"/>
          <w:lang w:val="hr-HR"/>
        </w:rPr>
        <w:t xml:space="preserve"> poznavanju hrvatskog jezika (C1</w:t>
      </w:r>
      <w:r w:rsidRPr="00CB6722">
        <w:rPr>
          <w:color w:val="3D3D3D"/>
          <w:lang w:val="hr-HR"/>
        </w:rPr>
        <w:t>)</w:t>
      </w:r>
      <w:r w:rsidR="003A5CA5" w:rsidRPr="00CB6722">
        <w:rPr>
          <w:color w:val="3D3D3D"/>
          <w:lang w:val="hr-HR"/>
        </w:rPr>
        <w:t>)</w:t>
      </w:r>
      <w:r w:rsidRPr="00CB6722">
        <w:rPr>
          <w:color w:val="3D3D3D"/>
          <w:lang w:val="hr-HR"/>
        </w:rPr>
        <w:t xml:space="preserve">, </w:t>
      </w:r>
      <w:r w:rsidR="003A5CA5" w:rsidRPr="00CB6722">
        <w:rPr>
          <w:color w:val="3D3D3D"/>
          <w:lang w:val="hr-HR"/>
        </w:rPr>
        <w:t xml:space="preserve">uvjerenje nadležnog suda da se protiv podnositelja prijave ne vodi kazneni postupak (ne starije od 6 mjeseci), </w:t>
      </w:r>
      <w:r w:rsidRPr="00CB6722">
        <w:rPr>
          <w:color w:val="3D3D3D"/>
          <w:lang w:val="hr-HR"/>
        </w:rPr>
        <w:t>te dokaz</w:t>
      </w:r>
      <w:r w:rsidR="003A5CA5" w:rsidRPr="00CB6722">
        <w:rPr>
          <w:color w:val="3D3D3D"/>
          <w:lang w:val="hr-HR"/>
        </w:rPr>
        <w:t>e</w:t>
      </w:r>
      <w:r w:rsidRPr="00CB6722">
        <w:rPr>
          <w:color w:val="3D3D3D"/>
          <w:lang w:val="hr-HR"/>
        </w:rPr>
        <w:t xml:space="preserve"> o ispunjenju ostalih uvjeta i dodatnih kriterija. 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Pristupnici koji se pozivaju na pravo prednosti pri zapošljavanju sukladno posebnim propisima dužni su se u prijavi na natječaj pozvati na to pravo te imaju prednost u odnosu na ostale kandidate samo pod jednakim uvjetima utvrđenim natječajem, a na temelju uredne, potpune i pravovremene prijave na natječaj. Pristupnici koji se pozivaju na pravo prednosti pri zapošljavanju u skladu s člankom 102. i 103. Zakona o hrvatskim braniteljima iz Domovinskog rata i članovima njihovih obitelji (Narodne novine br. 121/17, 98/19), dužni su priložiti, osim dokaza o ispunjavanju traženih uvjeta, i sve potrebne dokaze iz članka 103. stavak 1. dostupne na poveznici Ministarstva hrvatskih branitelja </w:t>
      </w:r>
      <w:hyperlink r:id="rId7" w:history="1">
        <w:r w:rsidRPr="00CB6722">
          <w:rPr>
            <w:rStyle w:val="Hyperlink"/>
            <w:color w:val="000F75"/>
            <w:u w:val="none"/>
            <w:bdr w:val="none" w:sz="0" w:space="0" w:color="auto" w:frame="1"/>
            <w:lang w:val="hr-HR"/>
          </w:rPr>
          <w:t>https://branitelji.gov.hr/zaposljavanje-843/843</w:t>
        </w:r>
      </w:hyperlink>
      <w:r w:rsidRPr="00CB6722">
        <w:rPr>
          <w:color w:val="3D3D3D"/>
          <w:lang w:val="hr-HR"/>
        </w:rPr>
        <w:t>.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Podnošenjem prijave na natječaj, pristupnici su izričito suglasni da SOFZ kao voditelj zbirke osobnih podataka može prikupljati, koristiti i dalje obrađivati podatke u svrhu provedbe natječajnog postupka sukladno odredbama Zakona o zaštiti osobnih podataka.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 xml:space="preserve">Za pristupnike koji ispunjavaju formalne uvjete natječaja, provest će se pisana provjera znanja i sposobnosti bitnih za obavljanje poslova na navedenom radnom mjestu (iz područja forenzične identifikacije ljudskih ostataka analizom msCT snimaka). Kandidati koji zadovolje minimalni prag </w:t>
      </w:r>
      <w:r w:rsidRPr="00CB6722">
        <w:rPr>
          <w:color w:val="3D3D3D"/>
          <w:lang w:val="hr-HR"/>
        </w:rPr>
        <w:lastRenderedPageBreak/>
        <w:t>od 50% pozvat će se na intervju. Svi podaci o testiranju objavit će se na službenoj mrežnoj stranici Sveučilišnog odjela za forenzične znanosti najmanje pet dana prije testiranja.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Ako pristupnik ne pristupi provjeri, smatrat će se da je povukao prijavu na natječaj. O mjestu i vremenu održavanja provjere pristupnici će biti obaviješteni elektroničkom poštom koju navedu u prijavi.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Na natječaju mogu ravnopravno sudjelovati pristupnici obaju spolova.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Prijave se dostavljaju  u roku od 30 dana od posljednje objave natječaja, na adresu: Sveučilište u Splitu, Sveučilišni odjel za forenzične znanosti, Ruđera Boškovića 33, 21 000 Split.</w:t>
      </w:r>
    </w:p>
    <w:p w:rsidR="001618FE" w:rsidRPr="00CB6722" w:rsidRDefault="001618FE" w:rsidP="001618FE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Nepravovremene i nepotpune prijave neće se razmatrati niti će se podnositelji nepotpunih prijava pozivati na dopunu prijave.</w:t>
      </w:r>
    </w:p>
    <w:p w:rsidR="00CB6722" w:rsidRPr="00CB6722" w:rsidRDefault="001618FE" w:rsidP="003A5CA5">
      <w:pPr>
        <w:pStyle w:val="Normal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3D3D3D"/>
          <w:lang w:val="hr-HR"/>
        </w:rPr>
      </w:pPr>
      <w:r w:rsidRPr="00CB6722">
        <w:rPr>
          <w:color w:val="3D3D3D"/>
          <w:lang w:val="hr-HR"/>
        </w:rPr>
        <w:t>O rezultatima natječaja pristupnici će biti obaviješteni u zakonskom roku.</w:t>
      </w:r>
    </w:p>
    <w:p w:rsidR="00CB6722" w:rsidRPr="00CB6722" w:rsidRDefault="00CB6722" w:rsidP="00CB672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B6722" w:rsidRPr="00CB6722" w:rsidRDefault="00CB6722" w:rsidP="00CB6722">
      <w:pPr>
        <w:tabs>
          <w:tab w:val="left" w:pos="64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B672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r w:rsidRPr="00CB672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  <w:t>Pročelnik Sveučilišnog odjela</w:t>
      </w:r>
    </w:p>
    <w:p w:rsidR="00CB6722" w:rsidRPr="00CB6722" w:rsidRDefault="00CB6722" w:rsidP="00CB6722">
      <w:pPr>
        <w:tabs>
          <w:tab w:val="left" w:pos="639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B672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r w:rsidRPr="00CB672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</w:t>
      </w:r>
      <w:r w:rsidRPr="00CB672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prof. dr. sc. </w:t>
      </w:r>
      <w:r w:rsidRPr="00CB672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Damir Ppilica</w:t>
      </w:r>
    </w:p>
    <w:p w:rsidR="00CB6722" w:rsidRPr="00CB6722" w:rsidRDefault="00CB6722" w:rsidP="00CB67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B6722" w:rsidRPr="00CB6722" w:rsidRDefault="00CB6722" w:rsidP="00CB67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B6722" w:rsidRPr="00CB6722" w:rsidRDefault="00CB6722" w:rsidP="00CB67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Split, 21</w:t>
      </w:r>
      <w:bookmarkStart w:id="0" w:name="_GoBack"/>
      <w:bookmarkEnd w:id="0"/>
      <w:r w:rsidRPr="00CB67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svibnja 2021</w:t>
      </w:r>
      <w:r w:rsidRPr="00CB67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427EF" w:rsidRPr="00CB6722" w:rsidRDefault="00A427EF" w:rsidP="00CB6722">
      <w:pPr>
        <w:rPr>
          <w:lang w:val="hr-HR"/>
        </w:rPr>
      </w:pPr>
    </w:p>
    <w:sectPr w:rsidR="00A427EF" w:rsidRPr="00CB67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D5" w:rsidRDefault="002A29D5" w:rsidP="007B484D">
      <w:pPr>
        <w:spacing w:after="0" w:line="240" w:lineRule="auto"/>
      </w:pPr>
      <w:r>
        <w:separator/>
      </w:r>
    </w:p>
  </w:endnote>
  <w:endnote w:type="continuationSeparator" w:id="0">
    <w:p w:rsidR="002A29D5" w:rsidRDefault="002A29D5" w:rsidP="007B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D5" w:rsidRDefault="002A29D5" w:rsidP="007B484D">
      <w:pPr>
        <w:spacing w:after="0" w:line="240" w:lineRule="auto"/>
      </w:pPr>
      <w:r>
        <w:separator/>
      </w:r>
    </w:p>
  </w:footnote>
  <w:footnote w:type="continuationSeparator" w:id="0">
    <w:p w:rsidR="002A29D5" w:rsidRDefault="002A29D5" w:rsidP="007B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656"/>
      <w:gridCol w:w="6129"/>
      <w:gridCol w:w="1575"/>
    </w:tblGrid>
    <w:tr w:rsidR="007B484D" w:rsidRPr="007B484D" w:rsidTr="00BD1A29">
      <w:trPr>
        <w:trHeight w:val="1550"/>
      </w:trPr>
      <w:tc>
        <w:tcPr>
          <w:tcW w:w="821" w:type="pct"/>
          <w:hideMark/>
        </w:tcPr>
        <w:p w:rsidR="007B484D" w:rsidRPr="007B484D" w:rsidRDefault="007B484D" w:rsidP="007B484D">
          <w:pPr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sz w:val="28"/>
              <w:lang w:val="hr-HR"/>
            </w:rPr>
          </w:pPr>
          <w:r w:rsidRPr="007B484D">
            <w:rPr>
              <w:rFonts w:ascii="Times New Roman" w:eastAsia="Calibri" w:hAnsi="Times New Roman" w:cs="Times New Roman"/>
              <w:b/>
              <w:noProof/>
              <w:sz w:val="28"/>
            </w:rPr>
            <w:drawing>
              <wp:inline distT="0" distB="0" distL="0" distR="0" wp14:anchorId="4038EC51" wp14:editId="62CEBD9C">
                <wp:extent cx="906780" cy="892175"/>
                <wp:effectExtent l="0" t="0" r="7620" b="3175"/>
                <wp:docPr id="1" name="Slika 3" descr="sveuciliste_logo_memo_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veuciliste_logo_memo_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</w:tcPr>
        <w:p w:rsidR="007B484D" w:rsidRPr="007B484D" w:rsidRDefault="007B484D" w:rsidP="007B484D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lang w:val="hr-HR"/>
            </w:rPr>
          </w:pPr>
          <w:r w:rsidRPr="007B484D">
            <w:rPr>
              <w:rFonts w:ascii="Times New Roman" w:eastAsia="Calibri" w:hAnsi="Times New Roman" w:cs="Times New Roman"/>
              <w:b/>
              <w:sz w:val="28"/>
              <w:lang w:val="hr-HR"/>
            </w:rPr>
            <w:t>SVEUČILIŠTE U SPLITU</w:t>
          </w:r>
        </w:p>
        <w:p w:rsidR="007B484D" w:rsidRPr="007B484D" w:rsidRDefault="007B484D" w:rsidP="007B484D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val="hr-HR"/>
            </w:rPr>
          </w:pPr>
          <w:r w:rsidRPr="007B484D">
            <w:rPr>
              <w:rFonts w:ascii="Times New Roman" w:eastAsia="Calibri" w:hAnsi="Times New Roman" w:cs="Times New Roman"/>
              <w:sz w:val="24"/>
              <w:lang w:val="hr-HR"/>
            </w:rPr>
            <w:t>UNIVERSITAS STUDIORUM SPALATENSIS</w:t>
          </w:r>
        </w:p>
        <w:p w:rsidR="007B484D" w:rsidRPr="007B484D" w:rsidRDefault="007B484D" w:rsidP="007B484D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lang w:val="hr-HR"/>
            </w:rPr>
          </w:pPr>
          <w:r w:rsidRPr="007B484D">
            <w:rPr>
              <w:rFonts w:ascii="Times New Roman" w:eastAsia="Calibri" w:hAnsi="Times New Roman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4CEFE0" wp14:editId="129B34ED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91440</wp:posOffset>
                    </wp:positionV>
                    <wp:extent cx="3554730" cy="0"/>
                    <wp:effectExtent l="0" t="0" r="26670" b="1905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4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CCFF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0.6pt;margin-top:7.2pt;width:27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oo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2fzefY4A+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"/>
                </w:pict>
              </mc:Fallback>
            </mc:AlternateContent>
          </w:r>
        </w:p>
        <w:p w:rsidR="007B484D" w:rsidRPr="007B484D" w:rsidRDefault="007B484D" w:rsidP="007B484D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lang w:val="hr-HR"/>
            </w:rPr>
          </w:pPr>
          <w:r w:rsidRPr="007B484D">
            <w:rPr>
              <w:rFonts w:ascii="Times New Roman" w:eastAsia="Calibri" w:hAnsi="Times New Roman" w:cs="Times New Roman"/>
              <w:b/>
              <w:sz w:val="18"/>
              <w:lang w:val="hr-HR"/>
            </w:rPr>
            <w:t>SVEUČILIŠNI ODJEL ZA FORENZIČNE ZNANOSTI</w:t>
          </w:r>
        </w:p>
        <w:p w:rsidR="007B484D" w:rsidRPr="007B484D" w:rsidRDefault="007B484D" w:rsidP="007B484D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lang w:val="hr-HR"/>
            </w:rPr>
          </w:pPr>
          <w:r w:rsidRPr="007B484D">
            <w:rPr>
              <w:rFonts w:ascii="Times New Roman" w:eastAsia="Calibri" w:hAnsi="Times New Roman" w:cs="Times New Roman"/>
              <w:sz w:val="14"/>
              <w:lang w:val="hr-HR"/>
            </w:rPr>
            <w:t>Tel: 021 510 180; Ruđera Boškovića 33, 21000 Split; E-mail: forenzika@unist.hr</w:t>
          </w:r>
        </w:p>
      </w:tc>
      <w:tc>
        <w:tcPr>
          <w:tcW w:w="821" w:type="pct"/>
          <w:hideMark/>
        </w:tcPr>
        <w:p w:rsidR="007B484D" w:rsidRPr="007B484D" w:rsidRDefault="007B484D" w:rsidP="007B484D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lang w:val="hr-HR"/>
            </w:rPr>
          </w:pPr>
          <w:r w:rsidRPr="007B484D">
            <w:rPr>
              <w:rFonts w:ascii="Times New Roman" w:eastAsia="Calibri" w:hAnsi="Times New Roman" w:cs="Times New Roman"/>
              <w:noProof/>
              <w:sz w:val="24"/>
            </w:rPr>
            <w:drawing>
              <wp:inline distT="0" distB="0" distL="0" distR="0" wp14:anchorId="674A25B0" wp14:editId="2294B69E">
                <wp:extent cx="862965" cy="862965"/>
                <wp:effectExtent l="0" t="0" r="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84D" w:rsidRDefault="007B4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14BD"/>
    <w:multiLevelType w:val="hybridMultilevel"/>
    <w:tmpl w:val="A87E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2BDE"/>
    <w:multiLevelType w:val="hybridMultilevel"/>
    <w:tmpl w:val="40D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FE"/>
    <w:rsid w:val="001618FE"/>
    <w:rsid w:val="002A29D5"/>
    <w:rsid w:val="003A5CA5"/>
    <w:rsid w:val="007B484D"/>
    <w:rsid w:val="00A427EF"/>
    <w:rsid w:val="00CB6722"/>
    <w:rsid w:val="00E3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1175-EB91-4165-BDFD-E6B7496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8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4D"/>
  </w:style>
  <w:style w:type="paragraph" w:styleId="Footer">
    <w:name w:val="footer"/>
    <w:basedOn w:val="Normal"/>
    <w:link w:val="FooterChar"/>
    <w:uiPriority w:val="99"/>
    <w:unhideWhenUsed/>
    <w:rsid w:val="007B48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4D"/>
  </w:style>
  <w:style w:type="paragraph" w:styleId="BalloonText">
    <w:name w:val="Balloon Text"/>
    <w:basedOn w:val="Normal"/>
    <w:link w:val="BalloonTextChar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2021-05-24T12:51:00Z</cp:lastPrinted>
  <dcterms:created xsi:type="dcterms:W3CDTF">2021-05-18T12:53:00Z</dcterms:created>
  <dcterms:modified xsi:type="dcterms:W3CDTF">2021-05-25T11:15:00Z</dcterms:modified>
</cp:coreProperties>
</file>