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87" w:rsidRPr="00842887" w:rsidRDefault="00842887" w:rsidP="00842887">
      <w:pPr>
        <w:pStyle w:val="NormalWeb"/>
        <w:shd w:val="clear" w:color="auto" w:fill="FFFFFF"/>
        <w:spacing w:after="300" w:line="398" w:lineRule="atLeast"/>
        <w:jc w:val="both"/>
        <w:textAlignment w:val="baseline"/>
        <w:rPr>
          <w:rFonts w:ascii="Raleway" w:hAnsi="Raleway"/>
          <w:color w:val="3D3D3D"/>
          <w:sz w:val="23"/>
          <w:szCs w:val="23"/>
          <w:lang w:val="hr-HR"/>
        </w:rPr>
      </w:pPr>
      <w:r>
        <w:rPr>
          <w:rFonts w:ascii="Raleway" w:hAnsi="Raleway"/>
          <w:color w:val="3D3D3D"/>
          <w:sz w:val="23"/>
          <w:szCs w:val="23"/>
          <w:lang w:val="hr-HR"/>
        </w:rPr>
        <w:t>Sveučilište u</w:t>
      </w:r>
      <w:r w:rsidRPr="00842887">
        <w:rPr>
          <w:rFonts w:ascii="Raleway" w:hAnsi="Raleway"/>
          <w:color w:val="3D3D3D"/>
          <w:sz w:val="23"/>
          <w:szCs w:val="23"/>
          <w:lang w:val="hr-HR"/>
        </w:rPr>
        <w:t xml:space="preserve"> </w:t>
      </w:r>
      <w:r>
        <w:rPr>
          <w:rFonts w:ascii="Raleway" w:hAnsi="Raleway"/>
          <w:color w:val="3D3D3D"/>
          <w:sz w:val="23"/>
          <w:szCs w:val="23"/>
          <w:lang w:val="hr-HR"/>
        </w:rPr>
        <w:t>Splitu</w:t>
      </w:r>
    </w:p>
    <w:p w:rsidR="00842887" w:rsidRPr="00842887" w:rsidRDefault="00842887" w:rsidP="00842887">
      <w:pPr>
        <w:pStyle w:val="NormalWeb"/>
        <w:shd w:val="clear" w:color="auto" w:fill="FFFFFF"/>
        <w:spacing w:after="300" w:line="398" w:lineRule="atLeast"/>
        <w:jc w:val="both"/>
        <w:textAlignment w:val="baseline"/>
        <w:rPr>
          <w:rFonts w:ascii="Raleway" w:hAnsi="Raleway"/>
          <w:color w:val="3D3D3D"/>
          <w:sz w:val="23"/>
          <w:szCs w:val="23"/>
          <w:lang w:val="hr-HR"/>
        </w:rPr>
      </w:pPr>
      <w:r>
        <w:rPr>
          <w:rFonts w:ascii="Raleway" w:hAnsi="Raleway"/>
          <w:color w:val="3D3D3D"/>
          <w:sz w:val="23"/>
          <w:szCs w:val="23"/>
          <w:lang w:val="hr-HR"/>
        </w:rPr>
        <w:t>Sveučilišni odjel za forenzične znanosti</w:t>
      </w:r>
    </w:p>
    <w:p w:rsidR="00842887" w:rsidRPr="00842887" w:rsidRDefault="00842887" w:rsidP="00842887">
      <w:pPr>
        <w:pStyle w:val="NormalWeb"/>
        <w:shd w:val="clear" w:color="auto" w:fill="FFFFFF"/>
        <w:spacing w:after="300" w:line="398" w:lineRule="atLeast"/>
        <w:jc w:val="both"/>
        <w:textAlignment w:val="baseline"/>
        <w:rPr>
          <w:rFonts w:ascii="Raleway" w:hAnsi="Raleway"/>
          <w:color w:val="3D3D3D"/>
          <w:sz w:val="23"/>
          <w:szCs w:val="23"/>
          <w:lang w:val="hr-HR"/>
        </w:rPr>
      </w:pPr>
      <w:r w:rsidRPr="00842887">
        <w:rPr>
          <w:rFonts w:ascii="Raleway" w:hAnsi="Raleway"/>
          <w:color w:val="3D3D3D"/>
          <w:sz w:val="23"/>
          <w:szCs w:val="23"/>
          <w:lang w:val="hr-HR"/>
        </w:rPr>
        <w:t>raspisuje</w:t>
      </w:r>
    </w:p>
    <w:p w:rsidR="00842887" w:rsidRPr="00842887" w:rsidRDefault="00261915" w:rsidP="00842887">
      <w:pPr>
        <w:pStyle w:val="NormalWeb"/>
        <w:shd w:val="clear" w:color="auto" w:fill="FFFFFF"/>
        <w:spacing w:after="300" w:line="398" w:lineRule="atLeast"/>
        <w:jc w:val="both"/>
        <w:textAlignment w:val="baseline"/>
        <w:rPr>
          <w:rFonts w:ascii="Raleway" w:hAnsi="Raleway"/>
          <w:color w:val="3D3D3D"/>
          <w:sz w:val="23"/>
          <w:szCs w:val="23"/>
          <w:lang w:val="hr-HR"/>
        </w:rPr>
      </w:pPr>
      <w:r>
        <w:rPr>
          <w:rFonts w:ascii="Raleway" w:hAnsi="Raleway"/>
          <w:color w:val="3D3D3D"/>
          <w:sz w:val="23"/>
          <w:szCs w:val="23"/>
          <w:lang w:val="hr-HR"/>
        </w:rPr>
        <w:t>NATJEČAJ ZA IZBOR:</w:t>
      </w:r>
    </w:p>
    <w:p w:rsidR="00165A7A" w:rsidRDefault="00165A7A" w:rsidP="00165A7A">
      <w:pPr>
        <w:pStyle w:val="NormalWeb"/>
        <w:numPr>
          <w:ilvl w:val="0"/>
          <w:numId w:val="3"/>
        </w:numPr>
        <w:shd w:val="clear" w:color="auto" w:fill="FFFFFF"/>
        <w:spacing w:after="300" w:line="398" w:lineRule="atLeast"/>
        <w:jc w:val="both"/>
        <w:rPr>
          <w:rFonts w:ascii="Raleway" w:hAnsi="Raleway"/>
          <w:color w:val="3D3D3D"/>
          <w:sz w:val="23"/>
          <w:szCs w:val="23"/>
          <w:lang w:val="hr-HR"/>
        </w:rPr>
      </w:pPr>
      <w:r>
        <w:rPr>
          <w:rFonts w:ascii="Raleway" w:hAnsi="Raleway"/>
          <w:color w:val="3D3D3D"/>
          <w:sz w:val="23"/>
          <w:szCs w:val="23"/>
          <w:lang w:val="hr-HR"/>
        </w:rPr>
        <w:t xml:space="preserve">Jedne osobe (m/ž) u </w:t>
      </w:r>
      <w:r w:rsidRPr="00165A7A">
        <w:rPr>
          <w:rFonts w:ascii="Raleway" w:hAnsi="Raleway"/>
          <w:color w:val="3D3D3D"/>
          <w:sz w:val="23"/>
          <w:szCs w:val="23"/>
          <w:lang w:val="hr-HR"/>
        </w:rPr>
        <w:t>naslovno znanstveno-nastavno zvanje izvanrednog p</w:t>
      </w:r>
      <w:r>
        <w:rPr>
          <w:rFonts w:ascii="Raleway" w:hAnsi="Raleway"/>
          <w:color w:val="3D3D3D"/>
          <w:sz w:val="23"/>
          <w:szCs w:val="23"/>
          <w:lang w:val="hr-HR"/>
        </w:rPr>
        <w:t>rofesora iz znanstvenog područja</w:t>
      </w:r>
      <w:r w:rsidRPr="00165A7A">
        <w:rPr>
          <w:rFonts w:ascii="Raleway" w:hAnsi="Raleway"/>
          <w:color w:val="3D3D3D"/>
          <w:sz w:val="23"/>
          <w:szCs w:val="23"/>
          <w:lang w:val="hr-HR"/>
        </w:rPr>
        <w:t xml:space="preserve"> „Društvene znanosti“, znanstveno</w:t>
      </w:r>
      <w:r>
        <w:rPr>
          <w:rFonts w:ascii="Raleway" w:hAnsi="Raleway"/>
          <w:color w:val="3D3D3D"/>
          <w:sz w:val="23"/>
          <w:szCs w:val="23"/>
          <w:lang w:val="hr-HR"/>
        </w:rPr>
        <w:t>g polja</w:t>
      </w:r>
      <w:r w:rsidRPr="00165A7A">
        <w:rPr>
          <w:rFonts w:ascii="Raleway" w:hAnsi="Raleway"/>
          <w:color w:val="3D3D3D"/>
          <w:sz w:val="23"/>
          <w:szCs w:val="23"/>
          <w:lang w:val="hr-HR"/>
        </w:rPr>
        <w:t xml:space="preserve"> „Ekonomija“, </w:t>
      </w:r>
      <w:r>
        <w:rPr>
          <w:rFonts w:ascii="Raleway" w:hAnsi="Raleway"/>
          <w:color w:val="3D3D3D"/>
          <w:sz w:val="23"/>
          <w:szCs w:val="23"/>
          <w:lang w:val="hr-HR"/>
        </w:rPr>
        <w:t>znanstvene grane</w:t>
      </w:r>
      <w:r w:rsidRPr="00165A7A">
        <w:rPr>
          <w:rFonts w:ascii="Raleway" w:hAnsi="Raleway"/>
          <w:color w:val="3D3D3D"/>
          <w:sz w:val="23"/>
          <w:szCs w:val="23"/>
          <w:lang w:val="hr-HR"/>
        </w:rPr>
        <w:t xml:space="preserve"> „Financije“</w:t>
      </w:r>
      <w:r>
        <w:rPr>
          <w:rFonts w:ascii="Raleway" w:hAnsi="Raleway"/>
          <w:color w:val="3D3D3D"/>
          <w:sz w:val="23"/>
          <w:szCs w:val="23"/>
          <w:lang w:val="hr-HR"/>
        </w:rPr>
        <w:t xml:space="preserve"> na Katedri za ekonomske znanosti </w:t>
      </w:r>
    </w:p>
    <w:p w:rsidR="00165A7A" w:rsidRPr="00165A7A" w:rsidRDefault="00165A7A" w:rsidP="00165A7A">
      <w:pPr>
        <w:pStyle w:val="NormalWeb"/>
        <w:numPr>
          <w:ilvl w:val="0"/>
          <w:numId w:val="3"/>
        </w:numPr>
        <w:shd w:val="clear" w:color="auto" w:fill="FFFFFF"/>
        <w:spacing w:after="300" w:line="398" w:lineRule="atLeast"/>
        <w:jc w:val="both"/>
        <w:rPr>
          <w:rFonts w:ascii="Raleway" w:hAnsi="Raleway"/>
          <w:color w:val="3D3D3D"/>
          <w:sz w:val="23"/>
          <w:szCs w:val="23"/>
          <w:lang w:val="hr-HR"/>
        </w:rPr>
      </w:pPr>
      <w:r>
        <w:rPr>
          <w:rFonts w:ascii="Raleway" w:hAnsi="Raleway"/>
          <w:color w:val="3D3D3D"/>
          <w:sz w:val="23"/>
          <w:szCs w:val="23"/>
          <w:lang w:val="hr-HR"/>
        </w:rPr>
        <w:t>Jedne</w:t>
      </w:r>
      <w:r w:rsidRPr="00165A7A">
        <w:rPr>
          <w:rFonts w:ascii="Raleway" w:hAnsi="Raleway"/>
          <w:color w:val="3D3D3D"/>
          <w:sz w:val="23"/>
          <w:szCs w:val="23"/>
          <w:lang w:val="hr-HR"/>
        </w:rPr>
        <w:t xml:space="preserve"> osobe (m/ž) </w:t>
      </w:r>
      <w:r>
        <w:rPr>
          <w:rFonts w:ascii="Raleway" w:hAnsi="Raleway"/>
          <w:color w:val="3D3D3D"/>
          <w:sz w:val="23"/>
          <w:szCs w:val="23"/>
          <w:lang w:val="hr-HR"/>
        </w:rPr>
        <w:t xml:space="preserve">u naslovno </w:t>
      </w:r>
      <w:r w:rsidR="001E7E37">
        <w:rPr>
          <w:rFonts w:ascii="Raleway" w:hAnsi="Raleway"/>
          <w:color w:val="3D3D3D"/>
          <w:sz w:val="23"/>
          <w:szCs w:val="23"/>
          <w:lang w:val="hr-HR"/>
        </w:rPr>
        <w:t xml:space="preserve">znanstveno-nastavno </w:t>
      </w:r>
      <w:r>
        <w:rPr>
          <w:rFonts w:ascii="Raleway" w:hAnsi="Raleway"/>
          <w:color w:val="3D3D3D"/>
          <w:sz w:val="23"/>
          <w:szCs w:val="23"/>
          <w:lang w:val="hr-HR"/>
        </w:rPr>
        <w:t>zvanje docent iz</w:t>
      </w:r>
      <w:r w:rsidRPr="00165A7A">
        <w:rPr>
          <w:rFonts w:ascii="Raleway" w:hAnsi="Raleway"/>
          <w:color w:val="3D3D3D"/>
          <w:sz w:val="23"/>
          <w:szCs w:val="23"/>
          <w:lang w:val="hr-HR"/>
        </w:rPr>
        <w:t xml:space="preserve"> znanstveno</w:t>
      </w:r>
      <w:r>
        <w:rPr>
          <w:rFonts w:ascii="Raleway" w:hAnsi="Raleway"/>
          <w:color w:val="3D3D3D"/>
          <w:sz w:val="23"/>
          <w:szCs w:val="23"/>
          <w:lang w:val="hr-HR"/>
        </w:rPr>
        <w:t>g područja „Interdisciplinarne</w:t>
      </w:r>
      <w:r w:rsidRPr="00165A7A">
        <w:rPr>
          <w:rFonts w:ascii="Raleway" w:hAnsi="Raleway"/>
          <w:color w:val="3D3D3D"/>
          <w:sz w:val="23"/>
          <w:szCs w:val="23"/>
          <w:lang w:val="hr-HR"/>
        </w:rPr>
        <w:t xml:space="preserve"> znanosti</w:t>
      </w:r>
      <w:r>
        <w:rPr>
          <w:rFonts w:ascii="Raleway" w:hAnsi="Raleway"/>
          <w:color w:val="3D3D3D"/>
          <w:sz w:val="23"/>
          <w:szCs w:val="23"/>
          <w:lang w:val="hr-HR"/>
        </w:rPr>
        <w:t>“</w:t>
      </w:r>
      <w:r w:rsidRPr="00165A7A">
        <w:rPr>
          <w:rFonts w:ascii="Raleway" w:hAnsi="Raleway"/>
          <w:color w:val="3D3D3D"/>
          <w:sz w:val="23"/>
          <w:szCs w:val="23"/>
          <w:lang w:val="hr-HR"/>
        </w:rPr>
        <w:t>, znanstveno</w:t>
      </w:r>
      <w:r>
        <w:rPr>
          <w:rFonts w:ascii="Raleway" w:hAnsi="Raleway"/>
          <w:color w:val="3D3D3D"/>
          <w:sz w:val="23"/>
          <w:szCs w:val="23"/>
          <w:lang w:val="hr-HR"/>
        </w:rPr>
        <w:t>g polja</w:t>
      </w:r>
      <w:r w:rsidR="00633109">
        <w:rPr>
          <w:rFonts w:ascii="Raleway" w:hAnsi="Raleway"/>
          <w:color w:val="3D3D3D"/>
          <w:sz w:val="23"/>
          <w:szCs w:val="23"/>
          <w:lang w:val="hr-HR"/>
        </w:rPr>
        <w:t xml:space="preserve"> </w:t>
      </w:r>
      <w:r>
        <w:rPr>
          <w:rFonts w:ascii="Raleway" w:hAnsi="Raleway"/>
          <w:color w:val="3D3D3D"/>
          <w:sz w:val="23"/>
          <w:szCs w:val="23"/>
          <w:lang w:val="hr-HR"/>
        </w:rPr>
        <w:t>„</w:t>
      </w:r>
      <w:r w:rsidRPr="00165A7A">
        <w:rPr>
          <w:rFonts w:ascii="Raleway" w:hAnsi="Raleway"/>
          <w:color w:val="3D3D3D"/>
          <w:sz w:val="23"/>
          <w:szCs w:val="23"/>
          <w:lang w:val="hr-HR"/>
        </w:rPr>
        <w:t>Obrazovne znanosti</w:t>
      </w:r>
      <w:r>
        <w:rPr>
          <w:rFonts w:ascii="Raleway" w:hAnsi="Raleway"/>
          <w:color w:val="3D3D3D"/>
          <w:sz w:val="23"/>
          <w:szCs w:val="23"/>
          <w:lang w:val="hr-HR"/>
        </w:rPr>
        <w:t>“</w:t>
      </w:r>
      <w:r w:rsidRPr="00165A7A">
        <w:rPr>
          <w:rFonts w:ascii="Raleway" w:hAnsi="Raleway"/>
          <w:color w:val="3D3D3D"/>
          <w:sz w:val="23"/>
          <w:szCs w:val="23"/>
          <w:lang w:val="hr-HR"/>
        </w:rPr>
        <w:t xml:space="preserve"> (izborna polja 5.07 pedagogija, 1.02 fizika)</w:t>
      </w:r>
      <w:r>
        <w:rPr>
          <w:rFonts w:ascii="Raleway" w:hAnsi="Raleway"/>
          <w:color w:val="3D3D3D"/>
          <w:sz w:val="23"/>
          <w:szCs w:val="23"/>
          <w:lang w:val="hr-HR"/>
        </w:rPr>
        <w:t xml:space="preserve"> na Katedri za interdisciplinarne znanosti</w:t>
      </w:r>
    </w:p>
    <w:p w:rsidR="00165A7A" w:rsidRPr="00165A7A" w:rsidRDefault="00165A7A" w:rsidP="00165A7A">
      <w:pPr>
        <w:pStyle w:val="NormalWeb"/>
        <w:numPr>
          <w:ilvl w:val="0"/>
          <w:numId w:val="3"/>
        </w:numPr>
        <w:shd w:val="clear" w:color="auto" w:fill="FFFFFF"/>
        <w:spacing w:after="300" w:line="398" w:lineRule="atLeast"/>
        <w:jc w:val="both"/>
        <w:rPr>
          <w:rFonts w:ascii="Raleway" w:hAnsi="Raleway"/>
          <w:color w:val="3D3D3D"/>
          <w:sz w:val="23"/>
          <w:szCs w:val="23"/>
        </w:rPr>
      </w:pPr>
      <w:proofErr w:type="spellStart"/>
      <w:r>
        <w:rPr>
          <w:rFonts w:ascii="Raleway" w:hAnsi="Raleway"/>
          <w:color w:val="3D3D3D"/>
          <w:sz w:val="23"/>
          <w:szCs w:val="23"/>
        </w:rPr>
        <w:t>J</w:t>
      </w:r>
      <w:r w:rsidRPr="00165A7A">
        <w:rPr>
          <w:rFonts w:ascii="Raleway" w:hAnsi="Raleway"/>
          <w:color w:val="3D3D3D"/>
          <w:sz w:val="23"/>
          <w:szCs w:val="23"/>
        </w:rPr>
        <w:t>edne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osobe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(m/ž) u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naslovno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znanstveno-nastavno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zvanje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redoviti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profesor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(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prvi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izbor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)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iz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znanstvenog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područja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Društvene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znanosti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,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znanstvenog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polja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: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Informacijsk</w:t>
      </w:r>
      <w:r>
        <w:rPr>
          <w:rFonts w:ascii="Raleway" w:hAnsi="Raleway"/>
          <w:color w:val="3D3D3D"/>
          <w:sz w:val="23"/>
          <w:szCs w:val="23"/>
        </w:rPr>
        <w:t>e</w:t>
      </w:r>
      <w:proofErr w:type="spellEnd"/>
      <w:r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3D3D3D"/>
          <w:sz w:val="23"/>
          <w:szCs w:val="23"/>
        </w:rPr>
        <w:t>i</w:t>
      </w:r>
      <w:proofErr w:type="spellEnd"/>
      <w:r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3D3D3D"/>
          <w:sz w:val="23"/>
          <w:szCs w:val="23"/>
        </w:rPr>
        <w:t>komunikacijske</w:t>
      </w:r>
      <w:proofErr w:type="spellEnd"/>
      <w:r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3D3D3D"/>
          <w:sz w:val="23"/>
          <w:szCs w:val="23"/>
        </w:rPr>
        <w:t>znanosti</w:t>
      </w:r>
      <w:proofErr w:type="spellEnd"/>
      <w:r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3D3D3D"/>
          <w:sz w:val="23"/>
          <w:szCs w:val="23"/>
        </w:rPr>
        <w:t>na</w:t>
      </w:r>
      <w:proofErr w:type="spellEnd"/>
      <w:r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Katedri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za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sigurnost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i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nacionalnu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  <w:proofErr w:type="spellStart"/>
      <w:r w:rsidRPr="00165A7A">
        <w:rPr>
          <w:rFonts w:ascii="Raleway" w:hAnsi="Raleway"/>
          <w:color w:val="3D3D3D"/>
          <w:sz w:val="23"/>
          <w:szCs w:val="23"/>
        </w:rPr>
        <w:t>sigurnost</w:t>
      </w:r>
      <w:proofErr w:type="spellEnd"/>
      <w:r w:rsidRPr="00165A7A">
        <w:rPr>
          <w:rFonts w:ascii="Raleway" w:hAnsi="Raleway"/>
          <w:color w:val="3D3D3D"/>
          <w:sz w:val="23"/>
          <w:szCs w:val="23"/>
        </w:rPr>
        <w:t xml:space="preserve"> </w:t>
      </w:r>
    </w:p>
    <w:p w:rsidR="00C0343D" w:rsidRDefault="00C0343D" w:rsidP="00C0343D">
      <w:pPr>
        <w:pStyle w:val="box829490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Pristupnici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natječaj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trebaju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priložiti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tiskanom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>:</w:t>
      </w:r>
    </w:p>
    <w:p w:rsidR="00C0343D" w:rsidRDefault="00C0343D" w:rsidP="00C0343D">
      <w:pPr>
        <w:pStyle w:val="box829490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proofErr w:type="gramStart"/>
      <w:r>
        <w:rPr>
          <w:color w:val="231F20"/>
        </w:rPr>
        <w:t>vlastoručno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potpisanu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>,</w:t>
      </w:r>
    </w:p>
    <w:p w:rsidR="00C0343D" w:rsidRDefault="00C0343D" w:rsidP="00C0343D">
      <w:pPr>
        <w:pStyle w:val="box829490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proofErr w:type="gramStart"/>
      <w:r>
        <w:rPr>
          <w:color w:val="231F20"/>
        </w:rPr>
        <w:t>životopis</w:t>
      </w:r>
      <w:proofErr w:type="spellEnd"/>
      <w:proofErr w:type="gramEnd"/>
      <w:r>
        <w:rPr>
          <w:color w:val="231F20"/>
        </w:rPr>
        <w:t>,</w:t>
      </w:r>
    </w:p>
    <w:p w:rsidR="00C0343D" w:rsidRDefault="00C0343D" w:rsidP="00C0343D">
      <w:pPr>
        <w:pStyle w:val="box829490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proofErr w:type="gramStart"/>
      <w:r>
        <w:rPr>
          <w:color w:val="231F20"/>
        </w:rPr>
        <w:t>preslik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iskaznice</w:t>
      </w:r>
      <w:proofErr w:type="spellEnd"/>
      <w:r>
        <w:rPr>
          <w:color w:val="231F20"/>
        </w:rPr>
        <w:t>,</w:t>
      </w:r>
    </w:p>
    <w:p w:rsidR="00C0343D" w:rsidRDefault="00C0343D" w:rsidP="00C0343D">
      <w:pPr>
        <w:pStyle w:val="box829490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proofErr w:type="gramStart"/>
      <w:r>
        <w:rPr>
          <w:color w:val="231F20"/>
        </w:rPr>
        <w:t>preslik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domovnice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potvrde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državljanstvu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države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članice</w:t>
      </w:r>
      <w:proofErr w:type="spellEnd"/>
      <w:r>
        <w:rPr>
          <w:color w:val="231F20"/>
        </w:rPr>
        <w:t xml:space="preserve"> EU,</w:t>
      </w:r>
    </w:p>
    <w:p w:rsidR="00C0343D" w:rsidRDefault="00C0343D" w:rsidP="00C0343D">
      <w:pPr>
        <w:pStyle w:val="box829490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proofErr w:type="gramStart"/>
      <w:r>
        <w:rPr>
          <w:color w:val="231F20"/>
        </w:rPr>
        <w:t>preslik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diplome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ili</w:t>
      </w:r>
      <w:proofErr w:type="spellEnd"/>
      <w:r w:rsidR="00224B77">
        <w:rPr>
          <w:color w:val="231F20"/>
        </w:rPr>
        <w:t xml:space="preserve"> </w:t>
      </w:r>
      <w:proofErr w:type="spellStart"/>
      <w:r w:rsidR="00224B77">
        <w:rPr>
          <w:color w:val="231F20"/>
        </w:rPr>
        <w:t>druge</w:t>
      </w:r>
      <w:proofErr w:type="spellEnd"/>
      <w:r w:rsidR="00224B77">
        <w:rPr>
          <w:color w:val="231F20"/>
        </w:rPr>
        <w:t xml:space="preserve"> </w:t>
      </w:r>
      <w:proofErr w:type="spellStart"/>
      <w:r w:rsidR="00224B77">
        <w:rPr>
          <w:color w:val="231F20"/>
        </w:rPr>
        <w:t>potvrde</w:t>
      </w:r>
      <w:proofErr w:type="spellEnd"/>
      <w:r w:rsidR="00224B77">
        <w:rPr>
          <w:color w:val="231F20"/>
        </w:rPr>
        <w:t xml:space="preserve">) o </w:t>
      </w:r>
      <w:proofErr w:type="spellStart"/>
      <w:r w:rsidR="00224B77">
        <w:rPr>
          <w:color w:val="231F20"/>
        </w:rPr>
        <w:t>odgovarajućem</w:t>
      </w:r>
      <w:proofErr w:type="spellEnd"/>
      <w:r w:rsidR="00224B77">
        <w:rPr>
          <w:color w:val="231F20"/>
        </w:rPr>
        <w:t xml:space="preserve"> </w:t>
      </w:r>
      <w:proofErr w:type="spellStart"/>
      <w:r>
        <w:rPr>
          <w:color w:val="231F20"/>
        </w:rPr>
        <w:t>akademskom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stupnju</w:t>
      </w:r>
      <w:proofErr w:type="spellEnd"/>
      <w:r>
        <w:rPr>
          <w:color w:val="231F20"/>
        </w:rPr>
        <w:t>,</w:t>
      </w:r>
    </w:p>
    <w:p w:rsidR="00C0343D" w:rsidRDefault="00C0343D" w:rsidP="00C0343D">
      <w:pPr>
        <w:pStyle w:val="box829490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proofErr w:type="gramStart"/>
      <w:r>
        <w:rPr>
          <w:color w:val="231F20"/>
        </w:rPr>
        <w:t>uvjerenje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suda</w:t>
      </w:r>
      <w:proofErr w:type="spellEnd"/>
      <w:r>
        <w:rPr>
          <w:color w:val="231F20"/>
        </w:rPr>
        <w:t xml:space="preserve"> da se </w:t>
      </w:r>
      <w:proofErr w:type="spellStart"/>
      <w:r>
        <w:rPr>
          <w:color w:val="231F20"/>
        </w:rPr>
        <w:t>protiv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podnositelja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kazneni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postupak</w:t>
      </w:r>
      <w:proofErr w:type="spellEnd"/>
      <w:r>
        <w:rPr>
          <w:color w:val="231F20"/>
        </w:rPr>
        <w:t xml:space="preserve"> (ne </w:t>
      </w:r>
      <w:proofErr w:type="spellStart"/>
      <w:r>
        <w:rPr>
          <w:color w:val="231F20"/>
        </w:rPr>
        <w:t>starije</w:t>
      </w:r>
      <w:proofErr w:type="spellEnd"/>
      <w:r>
        <w:rPr>
          <w:color w:val="231F20"/>
        </w:rPr>
        <w:t xml:space="preserve"> od 6 </w:t>
      </w:r>
      <w:proofErr w:type="spellStart"/>
      <w:r>
        <w:rPr>
          <w:color w:val="231F20"/>
        </w:rPr>
        <w:t>mjeseci</w:t>
      </w:r>
      <w:proofErr w:type="spellEnd"/>
      <w:r>
        <w:rPr>
          <w:color w:val="231F20"/>
        </w:rPr>
        <w:t>),</w:t>
      </w:r>
    </w:p>
    <w:p w:rsidR="00C0343D" w:rsidRDefault="00C0343D" w:rsidP="00C0343D">
      <w:pPr>
        <w:pStyle w:val="box829490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proofErr w:type="gramStart"/>
      <w:r>
        <w:rPr>
          <w:color w:val="231F20"/>
        </w:rPr>
        <w:t>potvrdu</w:t>
      </w:r>
      <w:proofErr w:type="spellEnd"/>
      <w:proofErr w:type="gramEnd"/>
      <w:r>
        <w:rPr>
          <w:color w:val="231F20"/>
        </w:rPr>
        <w:t xml:space="preserve"> o </w:t>
      </w:r>
      <w:proofErr w:type="spellStart"/>
      <w:r>
        <w:rPr>
          <w:color w:val="231F20"/>
        </w:rPr>
        <w:t>poznavanju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hrvatskog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jezika</w:t>
      </w:r>
      <w:proofErr w:type="spellEnd"/>
      <w:r>
        <w:rPr>
          <w:color w:val="231F20"/>
        </w:rPr>
        <w:t xml:space="preserve"> – C1 </w:t>
      </w:r>
      <w:proofErr w:type="spellStart"/>
      <w:r>
        <w:rPr>
          <w:color w:val="231F20"/>
        </w:rPr>
        <w:t>stupanj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razine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pristupnike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država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članica</w:t>
      </w:r>
      <w:proofErr w:type="spellEnd"/>
      <w:r>
        <w:rPr>
          <w:color w:val="231F20"/>
        </w:rPr>
        <w:t xml:space="preserve"> EU).</w:t>
      </w:r>
    </w:p>
    <w:p w:rsidR="00C0343D" w:rsidRDefault="00C0343D" w:rsidP="00C0343D">
      <w:pPr>
        <w:pStyle w:val="box829490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proofErr w:type="spellStart"/>
      <w:r>
        <w:rPr>
          <w:color w:val="231F20"/>
        </w:rPr>
        <w:t>Pristupnici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moraju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ispunjavati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znanstvenoj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djelatnosti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visokom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obrazovanju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Narodne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123/03, 198/03, 105/04, 174/04, 02/07, 46/07, 45/09, 63/11, 94/13, 139/13, 101/14, 60/15, 131/17), </w:t>
      </w:r>
      <w:proofErr w:type="spellStart"/>
      <w:r>
        <w:rPr>
          <w:color w:val="231F20"/>
        </w:rPr>
        <w:t>Pravilnikom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Sveučilišnog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odjela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forenzične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znanosti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te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Statutom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Sveučilišta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Splitu</w:t>
      </w:r>
      <w:proofErr w:type="spellEnd"/>
      <w:r>
        <w:rPr>
          <w:color w:val="231F20"/>
        </w:rPr>
        <w:t>.</w:t>
      </w:r>
    </w:p>
    <w:p w:rsidR="00C0343D" w:rsidRDefault="00C0343D" w:rsidP="00C0343D">
      <w:pPr>
        <w:pStyle w:val="box829490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proofErr w:type="spellStart"/>
      <w:r>
        <w:rPr>
          <w:color w:val="231F20"/>
        </w:rPr>
        <w:t>Pristupnici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natječaju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trebaju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dostaviti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dokaze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ispunjavanju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nužnih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propisanih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Odlukom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nužnim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ocjenu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znanstveno-stručne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djelatnosti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postupku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izbora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znanstveno-nastavna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zvanja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Narodne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122/2017), </w:t>
      </w:r>
      <w:proofErr w:type="spellStart"/>
      <w:r>
        <w:rPr>
          <w:color w:val="231F20"/>
        </w:rPr>
        <w:t>prikaz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znanstvene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djelatnosti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radova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te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radove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relevantne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izbor</w:t>
      </w:r>
      <w:proofErr w:type="spellEnd"/>
      <w:r>
        <w:rPr>
          <w:color w:val="231F20"/>
        </w:rPr>
        <w:t xml:space="preserve"> (u </w:t>
      </w:r>
      <w:proofErr w:type="spellStart"/>
      <w:r>
        <w:rPr>
          <w:color w:val="231F20"/>
        </w:rPr>
        <w:t>elektroničkom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>).</w:t>
      </w:r>
    </w:p>
    <w:p w:rsidR="00C0343D" w:rsidRPr="00C0343D" w:rsidRDefault="00C0343D" w:rsidP="00C034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Na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oglašeni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natječaj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mogu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se, pod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jednakim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uvjetima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javiti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osobe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obaju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spolova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Svu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dokumentaciju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potrebno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dostaviti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dva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primjerka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C0343D" w:rsidRPr="00C0343D" w:rsidRDefault="00C0343D" w:rsidP="00C0343D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Podnošenjem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prijave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</w:t>
      </w:r>
      <w:proofErr w:type="spellEnd"/>
      <w:proofErr w:type="gram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natječaj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pristupnici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izričito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suglasni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da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Sveučilišni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odjel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za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forenzične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znanosti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može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prikupljati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koristiti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dalje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obrađivati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podatke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svrhu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provedbe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natječajnog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postupka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sukladno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odredbama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Zakona o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provedbi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Uredbe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zaštiti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osobnih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podataka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Narodne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novine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br. 42/2018).</w:t>
      </w:r>
    </w:p>
    <w:p w:rsidR="00C0343D" w:rsidRPr="00C0343D" w:rsidRDefault="00C0343D" w:rsidP="00C0343D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Prijave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se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predaju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roku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od</w:t>
      </w:r>
      <w:proofErr w:type="gram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30 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dana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od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objave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natječaja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Narodnim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novinama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adresu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Sveučilište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Splitu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Sveučilišni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odjel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za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forenzične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znanosti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Ruđera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Boškovića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33, 21000 Split, s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naznakom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: »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Natječaj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za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naslovno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zvanje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224B77">
        <w:rPr>
          <w:rFonts w:ascii="Times New Roman" w:eastAsia="Times New Roman" w:hAnsi="Times New Roman" w:cs="Times New Roman"/>
          <w:color w:val="231F20"/>
          <w:sz w:val="24"/>
          <w:szCs w:val="24"/>
        </w:rPr>
        <w:t>docenta</w:t>
      </w:r>
      <w:bookmarkStart w:id="0" w:name="_GoBack"/>
      <w:bookmarkEnd w:id="0"/>
      <w:proofErr w:type="spellEnd"/>
      <w:r w:rsidR="00224B77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="00224B77">
        <w:rPr>
          <w:rFonts w:ascii="Times New Roman" w:eastAsia="Times New Roman" w:hAnsi="Times New Roman" w:cs="Times New Roman"/>
          <w:color w:val="231F20"/>
          <w:sz w:val="24"/>
          <w:szCs w:val="24"/>
        </w:rPr>
        <w:t>izvanrednog</w:t>
      </w:r>
      <w:proofErr w:type="spellEnd"/>
      <w:r w:rsidR="00224B7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224B77">
        <w:rPr>
          <w:rFonts w:ascii="Times New Roman" w:eastAsia="Times New Roman" w:hAnsi="Times New Roman" w:cs="Times New Roman"/>
          <w:color w:val="231F20"/>
          <w:sz w:val="24"/>
          <w:szCs w:val="24"/>
        </w:rPr>
        <w:t>profesora</w:t>
      </w:r>
      <w:proofErr w:type="spellEnd"/>
      <w:r w:rsidR="00224B77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="00224B77">
        <w:rPr>
          <w:rFonts w:ascii="Times New Roman" w:eastAsia="Times New Roman" w:hAnsi="Times New Roman" w:cs="Times New Roman"/>
          <w:color w:val="231F20"/>
          <w:sz w:val="24"/>
          <w:szCs w:val="24"/>
        </w:rPr>
        <w:t>raedovitog</w:t>
      </w:r>
      <w:proofErr w:type="spellEnd"/>
      <w:r w:rsidR="00224B7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224B77">
        <w:rPr>
          <w:rFonts w:ascii="Times New Roman" w:eastAsia="Times New Roman" w:hAnsi="Times New Roman" w:cs="Times New Roman"/>
          <w:color w:val="231F20"/>
          <w:sz w:val="24"/>
          <w:szCs w:val="24"/>
        </w:rPr>
        <w:t>profesora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« (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ovisno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naslovnom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zvanju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za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koje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kandidat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kinja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aplicira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).</w:t>
      </w:r>
    </w:p>
    <w:p w:rsidR="00C0343D" w:rsidRPr="00C0343D" w:rsidRDefault="00C0343D" w:rsidP="00C0343D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Zakašnjele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nepotpune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prijave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neće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se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razmatrati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C0343D" w:rsidRPr="00C0343D" w:rsidRDefault="00C0343D" w:rsidP="00C0343D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rezultatima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natječaja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kandidati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kandidatkinje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će</w:t>
      </w:r>
      <w:proofErr w:type="spellEnd"/>
      <w:proofErr w:type="gram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biti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obaviješteni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roku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od 15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dana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od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dana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donošenja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odluke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 </w:t>
      </w:r>
      <w:proofErr w:type="spellStart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izboru</w:t>
      </w:r>
      <w:proofErr w:type="spellEnd"/>
      <w:r w:rsidRPr="00C0343D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C0343D" w:rsidRPr="00C0343D" w:rsidRDefault="00C0343D" w:rsidP="00C0343D">
      <w:pPr>
        <w:shd w:val="clear" w:color="auto" w:fill="FFFFFF"/>
        <w:spacing w:before="27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Sveučilište</w:t>
      </w:r>
      <w:proofErr w:type="spellEnd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u </w:t>
      </w:r>
      <w:proofErr w:type="spellStart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Splitu</w:t>
      </w:r>
      <w:proofErr w:type="spellEnd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Sveučilišni</w:t>
      </w:r>
      <w:proofErr w:type="spellEnd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odjel</w:t>
      </w:r>
      <w:proofErr w:type="spellEnd"/>
      <w:r w:rsidRPr="00C0343D">
        <w:rPr>
          <w:rFonts w:ascii="Minion Pro" w:eastAsia="Times New Roman" w:hAnsi="Minion Pro" w:cs="Times New Roman"/>
          <w:b/>
          <w:bCs/>
          <w:color w:val="231F20"/>
          <w:sz w:val="24"/>
          <w:szCs w:val="24"/>
        </w:rPr>
        <w:br/>
      </w:r>
      <w:proofErr w:type="spellStart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za</w:t>
      </w:r>
      <w:proofErr w:type="spellEnd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forenzične</w:t>
      </w:r>
      <w:proofErr w:type="spellEnd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C034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znanosti</w:t>
      </w:r>
      <w:proofErr w:type="spellEnd"/>
    </w:p>
    <w:p w:rsidR="00C0343D" w:rsidRDefault="00C0343D" w:rsidP="00C0343D">
      <w:pPr>
        <w:pStyle w:val="box829490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842887" w:rsidRDefault="00842887" w:rsidP="001618FE">
      <w:pPr>
        <w:pStyle w:val="NormalWeb"/>
        <w:shd w:val="clear" w:color="auto" w:fill="FFFFFF"/>
        <w:spacing w:after="300" w:line="398" w:lineRule="atLeast"/>
        <w:jc w:val="both"/>
        <w:textAlignment w:val="baseline"/>
        <w:rPr>
          <w:rFonts w:ascii="Raleway" w:hAnsi="Raleway"/>
          <w:color w:val="3D3D3D"/>
          <w:sz w:val="23"/>
          <w:szCs w:val="23"/>
          <w:lang w:val="hr-HR"/>
        </w:rPr>
      </w:pPr>
    </w:p>
    <w:p w:rsidR="00842887" w:rsidRDefault="00842887" w:rsidP="001618FE">
      <w:pPr>
        <w:pStyle w:val="NormalWeb"/>
        <w:shd w:val="clear" w:color="auto" w:fill="FFFFFF"/>
        <w:spacing w:after="300" w:line="398" w:lineRule="atLeast"/>
        <w:jc w:val="both"/>
        <w:textAlignment w:val="baseline"/>
        <w:rPr>
          <w:rFonts w:ascii="Raleway" w:hAnsi="Raleway"/>
          <w:color w:val="3D3D3D"/>
          <w:sz w:val="23"/>
          <w:szCs w:val="23"/>
          <w:lang w:val="hr-HR"/>
        </w:rPr>
      </w:pPr>
    </w:p>
    <w:sectPr w:rsidR="00842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114BD"/>
    <w:multiLevelType w:val="hybridMultilevel"/>
    <w:tmpl w:val="A87E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B1119"/>
    <w:multiLevelType w:val="hybridMultilevel"/>
    <w:tmpl w:val="3AB6BD7A"/>
    <w:lvl w:ilvl="0" w:tplc="20FA9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422BDE"/>
    <w:multiLevelType w:val="hybridMultilevel"/>
    <w:tmpl w:val="40D2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FE"/>
    <w:rsid w:val="001618FE"/>
    <w:rsid w:val="00165A7A"/>
    <w:rsid w:val="001E7E37"/>
    <w:rsid w:val="00224B77"/>
    <w:rsid w:val="00261915"/>
    <w:rsid w:val="003A5CA5"/>
    <w:rsid w:val="00633109"/>
    <w:rsid w:val="00842887"/>
    <w:rsid w:val="00A427EF"/>
    <w:rsid w:val="00C0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B1175-EB91-4165-BDFD-E6B74964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1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5A7A"/>
    <w:pPr>
      <w:ind w:left="720"/>
      <w:contextualSpacing/>
    </w:pPr>
  </w:style>
  <w:style w:type="paragraph" w:customStyle="1" w:styleId="box8294904">
    <w:name w:val="box_8294904"/>
    <w:basedOn w:val="Normal"/>
    <w:rsid w:val="00C0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194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2021-06-30T08:48:00Z</dcterms:created>
  <dcterms:modified xsi:type="dcterms:W3CDTF">2021-06-30T08:48:00Z</dcterms:modified>
</cp:coreProperties>
</file>